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F3D49" w:rsidRDefault="00ED6783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EBIERE OKAH, MD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2" w14:textId="77777777" w:rsidR="002F3D49" w:rsidRDefault="00ED6783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717 Delaware St SE</w:t>
      </w:r>
    </w:p>
    <w:p w14:paraId="00000003" w14:textId="77777777" w:rsidR="002F3D49" w:rsidRDefault="00ED6783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Minneapolis, MN 55414</w:t>
      </w:r>
    </w:p>
    <w:p w14:paraId="00000004" w14:textId="77777777" w:rsidR="002F3D49" w:rsidRDefault="00ED6783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Ebiere@umn.edu</w:t>
      </w:r>
    </w:p>
    <w:p w14:paraId="00000005" w14:textId="77777777" w:rsidR="002F3D49" w:rsidRDefault="002F3D4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6" w14:textId="77777777" w:rsidR="002F3D49" w:rsidRDefault="00ED6783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Education</w:t>
      </w:r>
    </w:p>
    <w:p w14:paraId="00000007" w14:textId="77777777" w:rsidR="002F3D49" w:rsidRDefault="00ED6783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2020-2022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MSCR, University of North Carolina at Chapel Hill,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Gillings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School of Global Public Health</w:t>
      </w:r>
    </w:p>
    <w:p w14:paraId="00000008" w14:textId="77777777" w:rsidR="002F3D49" w:rsidRDefault="002F3D49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</w:p>
    <w:p w14:paraId="00000009" w14:textId="77777777" w:rsidR="002F3D49" w:rsidRDefault="00ED6783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2020-2022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NRSA Primary Care Research Fellowship, University of North Carolina at Chapel Hill, The Cecil G.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Sheps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Center for Health Services Research</w:t>
      </w:r>
    </w:p>
    <w:p w14:paraId="0000000A" w14:textId="77777777" w:rsidR="002F3D49" w:rsidRDefault="002F3D49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</w:p>
    <w:p w14:paraId="0000000B" w14:textId="77777777" w:rsidR="002F3D49" w:rsidRDefault="00ED6783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2017-2020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Intern and Resident, Family Medicine, University of Minnesota’s North Memorial Family Medicine Residency P</w:t>
      </w:r>
      <w:r>
        <w:rPr>
          <w:rFonts w:ascii="Times New Roman" w:eastAsia="Times New Roman" w:hAnsi="Times New Roman" w:cs="Times New Roman"/>
          <w:sz w:val="22"/>
          <w:szCs w:val="22"/>
        </w:rPr>
        <w:t>rogram</w:t>
      </w:r>
    </w:p>
    <w:p w14:paraId="0000000C" w14:textId="77777777" w:rsidR="002F3D49" w:rsidRDefault="002F3D49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</w:p>
    <w:p w14:paraId="0000000D" w14:textId="77777777" w:rsidR="002F3D49" w:rsidRDefault="00ED6783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2012-2017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MD, Icahn School of Medicine at Mt Sinai</w:t>
      </w:r>
    </w:p>
    <w:p w14:paraId="0000000E" w14:textId="77777777" w:rsidR="002F3D49" w:rsidRDefault="002F3D49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</w:p>
    <w:p w14:paraId="0000000F" w14:textId="77777777" w:rsidR="002F3D49" w:rsidRDefault="00ED6783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2003-2007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B.A., University of Rochester, in Mathematics and Economics</w:t>
      </w:r>
    </w:p>
    <w:p w14:paraId="00000010" w14:textId="77777777" w:rsidR="002F3D49" w:rsidRDefault="002F3D49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00000011" w14:textId="77777777" w:rsidR="002F3D49" w:rsidRDefault="002F3D49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00000012" w14:textId="77777777" w:rsidR="002F3D49" w:rsidRDefault="00ED6783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Employment History and Professional Experience</w:t>
      </w:r>
    </w:p>
    <w:p w14:paraId="00000013" w14:textId="77777777" w:rsidR="002F3D49" w:rsidRDefault="00ED6783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2022-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Assistant Professor, Department of Family Medicine and Community Health</w:t>
      </w:r>
      <w:r>
        <w:rPr>
          <w:rFonts w:ascii="Times New Roman" w:eastAsia="Times New Roman" w:hAnsi="Times New Roman" w:cs="Times New Roman"/>
          <w:sz w:val="22"/>
          <w:szCs w:val="22"/>
        </w:rPr>
        <w:t>, University of Minnesota</w:t>
      </w:r>
    </w:p>
    <w:p w14:paraId="00000014" w14:textId="77777777" w:rsidR="002F3D49" w:rsidRDefault="002F3D49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</w:p>
    <w:p w14:paraId="00000015" w14:textId="77777777" w:rsidR="002F3D49" w:rsidRDefault="00ED6783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2020-2022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Clinical Instructor, Department of Family Medicine, University of North Carolina Chapel Hill</w:t>
      </w:r>
    </w:p>
    <w:p w14:paraId="00000016" w14:textId="77777777" w:rsidR="002F3D49" w:rsidRDefault="002F3D49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</w:p>
    <w:p w14:paraId="00000017" w14:textId="77777777" w:rsidR="002F3D49" w:rsidRDefault="00ED6783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2018-2020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Resident, Family Medicine, University of Minnesota’s North Memorial Family Medicine Residency Program</w:t>
      </w:r>
    </w:p>
    <w:p w14:paraId="00000018" w14:textId="77777777" w:rsidR="002F3D49" w:rsidRDefault="002F3D49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</w:p>
    <w:p w14:paraId="00000019" w14:textId="77777777" w:rsidR="002F3D49" w:rsidRDefault="00ED6783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2017-2018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I</w:t>
      </w:r>
      <w:r>
        <w:rPr>
          <w:rFonts w:ascii="Times New Roman" w:eastAsia="Times New Roman" w:hAnsi="Times New Roman" w:cs="Times New Roman"/>
          <w:sz w:val="22"/>
          <w:szCs w:val="22"/>
        </w:rPr>
        <w:t>ntern, Family Medicine, University of Minnesota’s North Memorial Family Medicine Residency Program</w:t>
      </w:r>
    </w:p>
    <w:p w14:paraId="0000001A" w14:textId="77777777" w:rsidR="002F3D49" w:rsidRDefault="002F3D49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</w:p>
    <w:p w14:paraId="0000001B" w14:textId="77777777" w:rsidR="002F3D49" w:rsidRDefault="00ED6783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2015-2016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Policy Analyst, Bureau of STD Control, New York City Department of Health and Mental Hygiene</w:t>
      </w:r>
    </w:p>
    <w:p w14:paraId="0000001C" w14:textId="77777777" w:rsidR="002F3D49" w:rsidRDefault="002F3D49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</w:p>
    <w:p w14:paraId="0000001D" w14:textId="77777777" w:rsidR="002F3D49" w:rsidRDefault="00ED6783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2010-2012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Program Assistant, Office of Policy and Planning, New York City Department of Health and Mental Hygiene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0000001E" w14:textId="77777777" w:rsidR="002F3D49" w:rsidRDefault="002F3D49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</w:p>
    <w:p w14:paraId="0000001F" w14:textId="77777777" w:rsidR="002F3D49" w:rsidRDefault="00ED6783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2008-2009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Associate Economist, Research Department, Federal Reserve Bank of New York</w:t>
      </w:r>
    </w:p>
    <w:p w14:paraId="00000020" w14:textId="77777777" w:rsidR="002F3D49" w:rsidRDefault="002F3D49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</w:p>
    <w:p w14:paraId="00000021" w14:textId="77777777" w:rsidR="002F3D49" w:rsidRDefault="00ED6783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2007-2008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Assistant Economist, Research Department, Federal Reserve Bank of New York</w:t>
      </w:r>
    </w:p>
    <w:p w14:paraId="00000022" w14:textId="77777777" w:rsidR="002F3D49" w:rsidRDefault="002F3D49">
      <w:pPr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00000023" w14:textId="77777777" w:rsidR="002F3D49" w:rsidRDefault="002F3D49">
      <w:pPr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00000024" w14:textId="77777777" w:rsidR="002F3D49" w:rsidRDefault="00ED6783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Certification and Licensure</w:t>
      </w:r>
    </w:p>
    <w:p w14:paraId="00000025" w14:textId="77777777" w:rsidR="002F3D49" w:rsidRDefault="00ED6783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2022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Medical License, Minnesota Medical Board</w:t>
      </w:r>
    </w:p>
    <w:p w14:paraId="00000026" w14:textId="77777777" w:rsidR="002F3D49" w:rsidRDefault="002F3D4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27" w14:textId="77777777" w:rsidR="002F3D49" w:rsidRDefault="00ED6783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2022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Basic Life Support</w:t>
      </w:r>
    </w:p>
    <w:p w14:paraId="00000028" w14:textId="77777777" w:rsidR="002F3D49" w:rsidRDefault="002F3D4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29" w14:textId="77777777" w:rsidR="002F3D49" w:rsidRDefault="00ED6783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2020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Certification in Family Medicine, American Board of Family Medicine</w:t>
      </w:r>
    </w:p>
    <w:p w14:paraId="0000002A" w14:textId="77777777" w:rsidR="002F3D49" w:rsidRDefault="00ED6783">
      <w:pPr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</w:t>
      </w:r>
      <w:r>
        <w:rPr>
          <w:rFonts w:ascii="Times New Roman" w:eastAsia="Times New Roman" w:hAnsi="Times New Roman" w:cs="Times New Roman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Waiver in Buprenorphine Medical Assisted Therapy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0000002B" w14:textId="77777777" w:rsidR="002F3D49" w:rsidRDefault="002F3D49">
      <w:pPr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0000002C" w14:textId="77777777" w:rsidR="002F3D49" w:rsidRDefault="00ED6783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2017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Certificate in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Nexplanon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Insertion and Removal</w:t>
      </w:r>
    </w:p>
    <w:p w14:paraId="0000002D" w14:textId="77777777" w:rsidR="002F3D49" w:rsidRDefault="002F3D4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2E" w14:textId="77777777" w:rsidR="002F3D49" w:rsidRDefault="00ED6783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0000002F" w14:textId="77777777" w:rsidR="002F3D49" w:rsidRDefault="002F3D49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00000030" w14:textId="77777777" w:rsidR="002F3D49" w:rsidRDefault="00ED6783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Honors and Awards</w:t>
      </w:r>
    </w:p>
    <w:p w14:paraId="3884F300" w14:textId="2B2C7C16" w:rsidR="00ED6783" w:rsidRDefault="00ED6783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2022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Early Career Researcher Award, University of Minnesota</w:t>
      </w:r>
      <w:bookmarkStart w:id="0" w:name="_GoBack"/>
      <w:bookmarkEnd w:id="0"/>
    </w:p>
    <w:p w14:paraId="284872C6" w14:textId="77777777" w:rsidR="00ED6783" w:rsidRDefault="00ED6783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</w:p>
    <w:p w14:paraId="00000031" w14:textId="119DDE10" w:rsidR="002F3D49" w:rsidRDefault="00ED6783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2022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Donald E. 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Pathman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 Outstanding Research Publication Award, NRSA UNC Chapel Hill</w:t>
      </w:r>
    </w:p>
    <w:p w14:paraId="00000032" w14:textId="77777777" w:rsidR="002F3D49" w:rsidRDefault="002F3D49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</w:p>
    <w:p w14:paraId="00000033" w14:textId="77777777" w:rsidR="002F3D49" w:rsidRDefault="00ED6783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2020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Family Medicine Resident of the Year, Minnesota Academy of Family Physicians</w:t>
      </w:r>
    </w:p>
    <w:p w14:paraId="00000034" w14:textId="77777777" w:rsidR="002F3D49" w:rsidRDefault="002F3D49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</w:p>
    <w:p w14:paraId="00000035" w14:textId="77777777" w:rsidR="002F3D49" w:rsidRDefault="00ED6783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2019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Larry A. Green Visiting Scholar, Robert Graham Center</w:t>
      </w:r>
    </w:p>
    <w:p w14:paraId="00000036" w14:textId="77777777" w:rsidR="002F3D49" w:rsidRDefault="002F3D49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</w:p>
    <w:p w14:paraId="00000037" w14:textId="77777777" w:rsidR="002F3D49" w:rsidRDefault="00ED6783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2018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Health Equity Leadership and Mentoring Fellow, University of Minnesota</w:t>
      </w:r>
    </w:p>
    <w:p w14:paraId="00000038" w14:textId="77777777" w:rsidR="002F3D49" w:rsidRDefault="002F3D49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</w:p>
    <w:p w14:paraId="00000039" w14:textId="77777777" w:rsidR="002F3D49" w:rsidRDefault="00ED6783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2016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Gold Humanism Honor Society, Icahn </w:t>
      </w:r>
      <w:r>
        <w:rPr>
          <w:rFonts w:ascii="Times New Roman" w:eastAsia="Times New Roman" w:hAnsi="Times New Roman" w:cs="Times New Roman"/>
          <w:sz w:val="22"/>
          <w:szCs w:val="22"/>
        </w:rPr>
        <w:t>School of Medicine at Mt Sinai</w:t>
      </w:r>
    </w:p>
    <w:p w14:paraId="0000003A" w14:textId="77777777" w:rsidR="002F3D49" w:rsidRDefault="002F3D49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</w:p>
    <w:p w14:paraId="0000003B" w14:textId="77777777" w:rsidR="002F3D49" w:rsidRDefault="00ED6783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2007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Magna Cum Laude graduate, University of Rochester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0000003C" w14:textId="77777777" w:rsidR="002F3D49" w:rsidRDefault="00ED6783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2007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Phi Beta Kappa, University of Rochester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0000003D" w14:textId="77777777" w:rsidR="002F3D49" w:rsidRDefault="00ED6783">
      <w:pPr>
        <w:spacing w:line="480" w:lineRule="auto"/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2007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Omicron Delta Epsilon, International Honor Society for Economics, University of Rochester</w:t>
      </w:r>
    </w:p>
    <w:p w14:paraId="0000003E" w14:textId="77777777" w:rsidR="002F3D49" w:rsidRDefault="00ED6783">
      <w:pPr>
        <w:spacing w:line="480" w:lineRule="auto"/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2007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William Morse Hastin</w:t>
      </w:r>
      <w:r>
        <w:rPr>
          <w:rFonts w:ascii="Times New Roman" w:eastAsia="Times New Roman" w:hAnsi="Times New Roman" w:cs="Times New Roman"/>
          <w:sz w:val="22"/>
          <w:szCs w:val="22"/>
        </w:rPr>
        <w:t>gs Essay Prize Winner, 2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nd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place, Economics Department, University of Rochester</w:t>
      </w:r>
    </w:p>
    <w:p w14:paraId="0000003F" w14:textId="77777777" w:rsidR="002F3D49" w:rsidRDefault="00ED6783">
      <w:pPr>
        <w:spacing w:line="480" w:lineRule="auto"/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2007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John Dows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Mairs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Prize, Economics Department, University of Rochester </w:t>
      </w:r>
    </w:p>
    <w:p w14:paraId="00000040" w14:textId="77777777" w:rsidR="002F3D49" w:rsidRDefault="00ED6783">
      <w:pPr>
        <w:spacing w:line="480" w:lineRule="auto"/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2007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Olivia Hooker Academic Achievement Award, University of Rochester</w:t>
      </w:r>
    </w:p>
    <w:p w14:paraId="00000041" w14:textId="77777777" w:rsidR="002F3D49" w:rsidRDefault="00ED6783">
      <w:pPr>
        <w:spacing w:after="0" w:line="259" w:lineRule="auto"/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42" w14:textId="77777777" w:rsidR="002F3D49" w:rsidRDefault="00ED6783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00000043" w14:textId="77777777" w:rsidR="002F3D49" w:rsidRDefault="00ED6783">
      <w:pPr>
        <w:widowControl w:val="0"/>
        <w:ind w:left="2160" w:hanging="216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Bibliography and Products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of Scholarship </w:t>
      </w:r>
    </w:p>
    <w:p w14:paraId="00000044" w14:textId="77777777" w:rsidR="002F3D49" w:rsidRDefault="002F3D49">
      <w:pPr>
        <w:widowControl w:val="0"/>
        <w:ind w:left="2160" w:hanging="2160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14:paraId="00000045" w14:textId="77777777" w:rsidR="002F3D49" w:rsidRDefault="00ED6783">
      <w:pPr>
        <w:widowControl w:val="0"/>
        <w:ind w:left="2160" w:hanging="2160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Journal Articles, Submitted</w:t>
      </w:r>
    </w:p>
    <w:p w14:paraId="00000046" w14:textId="77777777" w:rsidR="002F3D49" w:rsidRDefault="00ED678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Okah E,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Jetty A,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Jabbarpour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Y, Sloane P. Duration of residence and hypertension in White and Black foreign-born residents: NHIS, 2004-2017.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J Racial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Ethn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Health Disparities</w:t>
      </w:r>
      <w:r>
        <w:rPr>
          <w:rFonts w:ascii="Times New Roman" w:eastAsia="Times New Roman" w:hAnsi="Times New Roman" w:cs="Times New Roman"/>
          <w:sz w:val="22"/>
          <w:szCs w:val="22"/>
        </w:rPr>
        <w:t>. Revise and resubmit (Dec 2022).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00000047" w14:textId="77777777" w:rsidR="002F3D49" w:rsidRDefault="00ED678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Futterman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J, Bi C, Crow B,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Kureshi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S,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Okah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Medical educators perceptions of race in clinical practice.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Academic Medicine. </w:t>
      </w:r>
      <w:r>
        <w:rPr>
          <w:rFonts w:ascii="Times New Roman" w:eastAsia="Times New Roman" w:hAnsi="Times New Roman" w:cs="Times New Roman"/>
          <w:sz w:val="22"/>
          <w:szCs w:val="22"/>
        </w:rPr>
        <w:t>(Dec 2022).</w:t>
      </w:r>
    </w:p>
    <w:p w14:paraId="00000048" w14:textId="77777777" w:rsidR="002F3D49" w:rsidRDefault="002F3D49">
      <w:pPr>
        <w:widowControl w:val="0"/>
        <w:ind w:left="0" w:firstLine="0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14:paraId="00000049" w14:textId="77777777" w:rsidR="002F3D49" w:rsidRDefault="00ED6783">
      <w:pPr>
        <w:widowControl w:val="0"/>
        <w:ind w:left="2160" w:hanging="2160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Journal Articles, Refereed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p w14:paraId="0000004A" w14:textId="77777777" w:rsidR="002F3D49" w:rsidRDefault="00ED6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Okah E,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Cronholm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P, Crow B,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Persaud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A, Westby A, Bonham V. Race-based care and beliefs reg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arding the etiology of racial differences in health outcomes. American Journal of Preventive Medicine.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In press.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November 2022.</w:t>
      </w:r>
    </w:p>
    <w:p w14:paraId="0000004B" w14:textId="77777777" w:rsidR="002F3D49" w:rsidRDefault="002F3D49">
      <w:pPr>
        <w:pBdr>
          <w:top w:val="nil"/>
          <w:left w:val="nil"/>
          <w:bottom w:val="nil"/>
          <w:right w:val="nil"/>
          <w:between w:val="nil"/>
        </w:pBdr>
        <w:spacing w:after="0"/>
        <w:ind w:left="345"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0000004C" w14:textId="77777777" w:rsidR="002F3D49" w:rsidRDefault="00ED6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Okah E,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Glover L, Donahue KE,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Corbie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-Smith G, Dave G. Physicians' Perceptions of Race and Engagement in Race-Based Clinical Pra</w:t>
      </w:r>
      <w:r>
        <w:rPr>
          <w:rFonts w:ascii="Times New Roman" w:eastAsia="Times New Roman" w:hAnsi="Times New Roman" w:cs="Times New Roman"/>
          <w:sz w:val="22"/>
          <w:szCs w:val="22"/>
        </w:rPr>
        <w:t>ctice: a Mixed-Methods Systematic Review and Narrative Synthesis [published online ahead of print, 2022 Jul 22]. 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 Gen Intern Med</w:t>
      </w:r>
      <w:r>
        <w:rPr>
          <w:rFonts w:ascii="Times New Roman" w:eastAsia="Times New Roman" w:hAnsi="Times New Roman" w:cs="Times New Roman"/>
          <w:sz w:val="22"/>
          <w:szCs w:val="22"/>
        </w:rPr>
        <w:t>. 2022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;10.1007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/s11606-022-07737-5. doi:10.1007/s11606-022-07737-5</w:t>
      </w:r>
    </w:p>
    <w:p w14:paraId="0000004D" w14:textId="77777777" w:rsidR="002F3D49" w:rsidRDefault="002F3D49">
      <w:pPr>
        <w:pBdr>
          <w:top w:val="nil"/>
          <w:left w:val="nil"/>
          <w:bottom w:val="nil"/>
          <w:right w:val="nil"/>
          <w:between w:val="nil"/>
        </w:pBdr>
        <w:spacing w:after="0"/>
        <w:ind w:left="345"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0000004E" w14:textId="77777777" w:rsidR="002F3D49" w:rsidRDefault="00ED6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Okah E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Thomas J, Westby A, Cunningham B. Colorblind Racial Ideology and Physician Use of Race in Medical Decision-Making. J Racial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Ethn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Health Disparities.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2021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Sep 7.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: 10.1007/s40615-021-01141-1.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Epub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ahead of print. PMID: 34491564.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0000004F" w14:textId="77777777" w:rsidR="002F3D49" w:rsidRDefault="00ED6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Okah </w:t>
      </w: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>​,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​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Westheimer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EF​, ​Jamison K​, ​Schillinger JA​. Frequency of Nucleic Acid Amplification Test Positivity Among Men Who Have Sex With Men Returning for a Test-of-Cure Visit 7 to 30 Days After Treatment of Laboratory-Confirmed Neisseria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gonorrhoeae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Infecti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on at 2 Public Sexual Health Clinics, New York City, 2013 to 2016. ​Sex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Transm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Dis.​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2018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; 45(3):177-182.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00000050" w14:textId="77777777" w:rsidR="002F3D49" w:rsidRDefault="00ED6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Okah E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, ​Arya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V, Rogers M, Kim M, Schillinger JA. Sentinel Surveillance for Expedited Partner Therapy Prescriptions Using Pharmacy Data, in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2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New Yo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rk City Neighborhoods, 2015. Sex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Transm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Dis. 2017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;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44(2):104-108.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00000051" w14:textId="77777777" w:rsidR="002F3D49" w:rsidRDefault="00ED6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Houghwout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, ​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Okah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​Tracy J. Second Chances: Subprime Mortgage Modification and Re-default. Journal of Money Credit and Banking.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2016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; 48(4):771-793. 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00000052" w14:textId="77777777" w:rsidR="002F3D49" w:rsidRDefault="00ED6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Berger-Jenkins E, Rausch J,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O​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ka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h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​ et al. Evaluation of a Coordinated School-Based Obesity Prevention Program in a Hispanic Community: Choosing Healthy and Active Lifestyles for Kids/Healthy Schools Healthy Families. American Journal of Health Education.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2014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; 45(5):261–270. </w:t>
      </w:r>
    </w:p>
    <w:p w14:paraId="00000053" w14:textId="77777777" w:rsidR="002F3D49" w:rsidRDefault="002F3D49">
      <w:pPr>
        <w:pBdr>
          <w:top w:val="nil"/>
          <w:left w:val="nil"/>
          <w:bottom w:val="nil"/>
          <w:right w:val="nil"/>
          <w:between w:val="nil"/>
        </w:pBdr>
        <w:ind w:left="345"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00000054" w14:textId="77777777" w:rsidR="002F3D49" w:rsidRDefault="00ED6783">
      <w:pPr>
        <w:ind w:left="0" w:firstLine="0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Journal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Articles, non-Refereed.</w:t>
      </w:r>
    </w:p>
    <w:p w14:paraId="00000055" w14:textId="77777777" w:rsidR="002F3D49" w:rsidRDefault="00ED67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Westby A,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Okah 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Ricco R. Race-Based Treatment Decisions Perpetuate Structural Racism. American Family Physician.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2020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; 103(3). 136-137.</w:t>
      </w:r>
    </w:p>
    <w:p w14:paraId="00000056" w14:textId="77777777" w:rsidR="002F3D49" w:rsidRDefault="002F3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57" w14:textId="77777777" w:rsidR="002F3D49" w:rsidRDefault="00ED67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Okah E,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Westby A. Why we care about how race is used in medical research, practice and clinical decision-making, and why you should, too. Minnesota Family Physician.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2019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; 3(4). 16-17.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00000058" w14:textId="77777777" w:rsidR="002F3D49" w:rsidRDefault="00ED67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Okah E</w:t>
      </w:r>
      <w:r>
        <w:rPr>
          <w:rFonts w:ascii="Times New Roman" w:eastAsia="Times New Roman" w:hAnsi="Times New Roman" w:cs="Times New Roman"/>
          <w:sz w:val="22"/>
          <w:szCs w:val="22"/>
        </w:rPr>
        <w:t>, Orr J. Subprime Mortgage Lending in New York City: Prevalence and Performance (February 2010). FRB of New York Staff Report No. 432, Available at SSRN: </w:t>
      </w:r>
      <w:hyperlink r:id="rId6">
        <w:r>
          <w:rPr>
            <w:rFonts w:ascii="Times New Roman" w:eastAsia="Times New Roman" w:hAnsi="Times New Roman" w:cs="Times New Roman"/>
            <w:sz w:val="22"/>
            <w:szCs w:val="22"/>
          </w:rPr>
          <w:t>https://ssrn.com/abstract=1557301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> or </w:t>
      </w:r>
      <w:hyperlink r:id="rId7">
        <w:r>
          <w:rPr>
            <w:rFonts w:ascii="Times New Roman" w:eastAsia="Times New Roman" w:hAnsi="Times New Roman" w:cs="Times New Roman"/>
            <w:sz w:val="22"/>
            <w:szCs w:val="22"/>
          </w:rPr>
          <w:t>http://dx.doi.org/10.2139/ssrn.1557301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00000059" w14:textId="77777777" w:rsidR="002F3D49" w:rsidRDefault="00ED67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Haughwout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, ​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Okah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E.​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Below the Line: Estimates of Negative Equity among Nonprime Mortgage Borrowers. FRBNY Economic Policy Review.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2009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; 15(9). </w:t>
      </w:r>
    </w:p>
    <w:p w14:paraId="0000005A" w14:textId="77777777" w:rsidR="002F3D49" w:rsidRDefault="002F3D49">
      <w:pPr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0000005B" w14:textId="77777777" w:rsidR="002F3D49" w:rsidRDefault="00ED6783">
      <w:pPr>
        <w:ind w:left="0" w:firstLine="0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Book chapters, accept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ed by book editor, pending submission.</w:t>
      </w:r>
    </w:p>
    <w:p w14:paraId="0000005C" w14:textId="77777777" w:rsidR="002F3D49" w:rsidRDefault="00ED67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Okah 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Wolfe M,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Corbie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-Smith G, Dave G. Community Engaged Research: An Inclusive Approach to Advancing Health Equity.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Race and Research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Perspectives on Minority Participation in Health Studies.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APHA.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nd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Edition. </w:t>
      </w:r>
    </w:p>
    <w:p w14:paraId="0000005D" w14:textId="77777777" w:rsidR="002F3D49" w:rsidRDefault="002F3D4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5E" w14:textId="77777777" w:rsidR="002F3D49" w:rsidRDefault="00ED6783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Oral Presentations, National or International Meetings</w:t>
      </w:r>
    </w:p>
    <w:p w14:paraId="0000005F" w14:textId="77777777" w:rsidR="002F3D49" w:rsidRDefault="00ED6783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“The Use of Race in Medical Decision-making is Associated with Beliefs Regarding the Etiology of Racial Differences in Health Outcomes.”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Okah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E,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Cronholm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P, Crowe B,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Persaud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A, Westby A, Bonham V. Soci</w:t>
      </w:r>
      <w:r>
        <w:rPr>
          <w:rFonts w:ascii="Times New Roman" w:eastAsia="Times New Roman" w:hAnsi="Times New Roman" w:cs="Times New Roman"/>
          <w:sz w:val="22"/>
          <w:szCs w:val="22"/>
        </w:rPr>
        <w:t>ety of General Internal Medicine Annual Meeting.  4/8/2022.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00000060" w14:textId="77777777" w:rsidR="002F3D49" w:rsidRDefault="00ED6783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“Colorblind Racial Ideology is Associated with the Use of Race in Medical Decision-making.”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E Okah,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J Thomas,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Westby, B Cunningham. Academy Health Annual Research Meeting 6/17/2021</w:t>
      </w:r>
    </w:p>
    <w:p w14:paraId="00000061" w14:textId="77777777" w:rsidR="002F3D49" w:rsidRDefault="002F3D4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62" w14:textId="77777777" w:rsidR="002F3D49" w:rsidRDefault="00ED6783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“Sentinel P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harmacy Surveillance for Expedited Partner Therapy Prescriptions in Neighborhoods Where Providers Regularly Write Expedited Partner Therapy Prescriptions.”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E Okah.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 Roger, M Kim, V Arya, J Schillinger. 2016 STD Prevention Conference. 10/21/2016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</w:p>
    <w:p w14:paraId="00000063" w14:textId="77777777" w:rsidR="002F3D49" w:rsidRDefault="00ED6783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Oral Pres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entations, Local</w:t>
      </w:r>
    </w:p>
    <w:p w14:paraId="00000064" w14:textId="77777777" w:rsidR="002F3D49" w:rsidRDefault="00ED678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“Race and Medicine.”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E Okah.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Black Doulas for Black Mamas Training. University of North Carolina School of Medicine. 5/14/2022.</w:t>
      </w:r>
    </w:p>
    <w:p w14:paraId="00000065" w14:textId="77777777" w:rsidR="002F3D49" w:rsidRDefault="002F3D49">
      <w:pPr>
        <w:ind w:left="360"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00000066" w14:textId="77777777" w:rsidR="002F3D49" w:rsidRDefault="00ED678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“Race and Medicine.”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E Okah.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Hospital Pediatrics Division Meeting. University of North Carolina School of Medi</w:t>
      </w:r>
      <w:r>
        <w:rPr>
          <w:rFonts w:ascii="Times New Roman" w:eastAsia="Times New Roman" w:hAnsi="Times New Roman" w:cs="Times New Roman"/>
          <w:sz w:val="22"/>
          <w:szCs w:val="22"/>
        </w:rPr>
        <w:t>cine. 9/8/2021.</w:t>
      </w:r>
    </w:p>
    <w:p w14:paraId="00000067" w14:textId="77777777" w:rsidR="002F3D49" w:rsidRDefault="002F3D49">
      <w:pPr>
        <w:ind w:left="360"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00000068" w14:textId="77777777" w:rsidR="002F3D49" w:rsidRDefault="00ED678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“Colorblind Racial Ideology is Associated with the Use of Race in Medical Decision-making.”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E Okah</w:t>
      </w:r>
      <w:r>
        <w:rPr>
          <w:rFonts w:ascii="Times New Roman" w:eastAsia="Times New Roman" w:hAnsi="Times New Roman" w:cs="Times New Roman"/>
          <w:sz w:val="22"/>
          <w:szCs w:val="22"/>
        </w:rPr>
        <w:t>. Family Medicine Grand Rounds. University of North Carolina School of Medicine. 5/12/2021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00000069" w14:textId="77777777" w:rsidR="002F3D49" w:rsidRDefault="00ED678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“The History of Race in Medicine”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E Okah.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Virtual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Academic Day and Preceptor Retreat. University of Minnesota College of Pharmacy. 11/20/2020</w:t>
      </w:r>
    </w:p>
    <w:p w14:paraId="0000006A" w14:textId="77777777" w:rsidR="002F3D49" w:rsidRDefault="002F3D49">
      <w:pPr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0000006B" w14:textId="77777777" w:rsidR="002F3D49" w:rsidRDefault="00ED678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“Colorblind Racial Ideology is Associated with an Increase in the Use of Race in Medical Decision-making”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E Okah.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Minnesota Academy of Family Physicians Innovatio</w:t>
      </w:r>
      <w:r>
        <w:rPr>
          <w:rFonts w:ascii="Times New Roman" w:eastAsia="Times New Roman" w:hAnsi="Times New Roman" w:cs="Times New Roman"/>
          <w:sz w:val="22"/>
          <w:szCs w:val="22"/>
        </w:rPr>
        <w:t>ns and Research Forum. 2/7/2020.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0000006C" w14:textId="77777777" w:rsidR="002F3D49" w:rsidRDefault="00ED678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“Race and Hypertension.”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E Okah. </w:t>
      </w:r>
      <w:r>
        <w:rPr>
          <w:rFonts w:ascii="Times New Roman" w:eastAsia="Times New Roman" w:hAnsi="Times New Roman" w:cs="Times New Roman"/>
          <w:sz w:val="22"/>
          <w:szCs w:val="22"/>
        </w:rPr>
        <w:t>Primary Care Updates. University of Minnesota North Memorial, Department of Family Medicine, 10/11/2019</w:t>
      </w:r>
    </w:p>
    <w:p w14:paraId="0000006D" w14:textId="77777777" w:rsidR="002F3D49" w:rsidRDefault="002F3D4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6E" w14:textId="77777777" w:rsidR="002F3D49" w:rsidRDefault="00ED6783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Teaching Activities</w:t>
      </w:r>
    </w:p>
    <w:p w14:paraId="0000006F" w14:textId="77777777" w:rsidR="002F3D49" w:rsidRDefault="00ED6783">
      <w:pPr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New Faculty Panel. “Resident and Grad Dinner.” North Memorial Family Medicine Residency. Department of Family Medicine and Community Health. University of Minnesota. 10/25/2022.</w:t>
      </w:r>
    </w:p>
    <w:p w14:paraId="00000070" w14:textId="77777777" w:rsidR="002F3D49" w:rsidRDefault="002F3D49">
      <w:pPr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00000071" w14:textId="77777777" w:rsidR="002F3D49" w:rsidRDefault="00ED6783">
      <w:pPr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Poster Session Judge. “John B. Graham Student Research Day.” University of North Carolina Medical School. 11/12/2021.</w:t>
      </w:r>
    </w:p>
    <w:p w14:paraId="00000072" w14:textId="77777777" w:rsidR="002F3D49" w:rsidRDefault="002F3D49">
      <w:pPr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00000073" w14:textId="77777777" w:rsidR="002F3D49" w:rsidRDefault="00ED6783">
      <w:pPr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Presenter. “Writing Resolutions.” Resident Advocacy Cohort. Department of Family Medicine and Community Health. University of Minnesota. </w:t>
      </w:r>
      <w:r>
        <w:rPr>
          <w:rFonts w:ascii="Times New Roman" w:eastAsia="Times New Roman" w:hAnsi="Times New Roman" w:cs="Times New Roman"/>
          <w:sz w:val="22"/>
          <w:szCs w:val="22"/>
        </w:rPr>
        <w:t>4/12/2021.</w:t>
      </w:r>
    </w:p>
    <w:p w14:paraId="00000074" w14:textId="77777777" w:rsidR="002F3D49" w:rsidRDefault="002F3D49">
      <w:pPr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00000075" w14:textId="77777777" w:rsidR="002F3D49" w:rsidRDefault="00ED6783">
      <w:pPr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Small group facilitator. “What should I do with Race and Clinical Guidelines in my Practice?” Becoming a Doctor. University of Minnesota. 8/28/2020.</w:t>
      </w:r>
    </w:p>
    <w:p w14:paraId="00000076" w14:textId="77777777" w:rsidR="002F3D49" w:rsidRDefault="002F3D49">
      <w:pPr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00000077" w14:textId="77777777" w:rsidR="002F3D49" w:rsidRDefault="00ED6783">
      <w:pPr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Resident Panel. “Advocacy in Action: Making the Transition from Medical Student to Resident Ad</w:t>
      </w:r>
      <w:r>
        <w:rPr>
          <w:rFonts w:ascii="Times New Roman" w:eastAsia="Times New Roman" w:hAnsi="Times New Roman" w:cs="Times New Roman"/>
          <w:sz w:val="22"/>
          <w:szCs w:val="22"/>
        </w:rPr>
        <w:t>vocate”. Becoming a Doctor, University of Minnesota. 1/7/2020.</w:t>
      </w:r>
    </w:p>
    <w:p w14:paraId="00000078" w14:textId="77777777" w:rsidR="002F3D49" w:rsidRDefault="002F3D49">
      <w:pPr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00000079" w14:textId="77777777" w:rsidR="002F3D49" w:rsidRDefault="00ED6783">
      <w:pPr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Resident and Student Panel. “Future Physician II: The Life and Work of a Physician. University of Minnesota.” Minneapolis, MN. 2/27/2020.</w:t>
      </w:r>
    </w:p>
    <w:p w14:paraId="0000007A" w14:textId="77777777" w:rsidR="002F3D49" w:rsidRDefault="002F3D49">
      <w:pPr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0000007B" w14:textId="77777777" w:rsidR="002F3D49" w:rsidRDefault="00ED6783">
      <w:pPr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Resident and Student Panel. “Future Physician II: The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Life and Work of a Physician. University of Minnesota.” Minneapolis, MN. February 2/22/2019.</w:t>
      </w:r>
    </w:p>
    <w:p w14:paraId="0000007C" w14:textId="77777777" w:rsidR="002F3D49" w:rsidRDefault="002F3D49">
      <w:pPr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0000007D" w14:textId="77777777" w:rsidR="002F3D49" w:rsidRDefault="00ED6783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Grants and Contracts</w:t>
      </w:r>
    </w:p>
    <w:p w14:paraId="0000007E" w14:textId="77777777" w:rsidR="002F3D49" w:rsidRDefault="00ED6783">
      <w:pPr>
        <w:ind w:left="0" w:firstLine="0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Research Support, Ongoing</w:t>
      </w:r>
    </w:p>
    <w:p w14:paraId="0000007F" w14:textId="77777777" w:rsidR="002F3D49" w:rsidRDefault="00ED6783">
      <w:pPr>
        <w:widowControl w:val="0"/>
        <w:ind w:left="144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UL1TR002494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Blazar (PI)                9/2022-9/2025</w:t>
      </w:r>
    </w:p>
    <w:p w14:paraId="00000080" w14:textId="77777777" w:rsidR="002F3D49" w:rsidRDefault="00ED6783">
      <w:pPr>
        <w:widowControl w:val="0"/>
        <w:ind w:left="144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NIH/ NCATS</w:t>
      </w:r>
    </w:p>
    <w:p w14:paraId="00000081" w14:textId="77777777" w:rsidR="002F3D49" w:rsidRDefault="00ED6783">
      <w:pPr>
        <w:widowControl w:val="0"/>
        <w:ind w:left="144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University of Minnesota Clinical and Transla</w:t>
      </w:r>
      <w:r>
        <w:rPr>
          <w:rFonts w:ascii="Times New Roman" w:eastAsia="Times New Roman" w:hAnsi="Times New Roman" w:cs="Times New Roman"/>
          <w:sz w:val="22"/>
          <w:szCs w:val="22"/>
        </w:rPr>
        <w:t>tional Science Institute (UMN CTSI)</w:t>
      </w:r>
    </w:p>
    <w:p w14:paraId="00000082" w14:textId="77777777" w:rsidR="002F3D49" w:rsidRDefault="00ED6783">
      <w:pPr>
        <w:widowControl w:val="0"/>
        <w:ind w:left="144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Role: UMN CTSI Collaborative K Scholar – 9/30/22-9/30/25</w:t>
      </w:r>
    </w:p>
    <w:p w14:paraId="00000083" w14:textId="77777777" w:rsidR="002F3D49" w:rsidRDefault="002F3D49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0000084" w14:textId="77777777" w:rsidR="002F3D49" w:rsidRDefault="00ED6783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Completed Research Support</w:t>
      </w:r>
    </w:p>
    <w:p w14:paraId="00000085" w14:textId="77777777" w:rsidR="002F3D49" w:rsidRDefault="00ED6783">
      <w:pPr>
        <w:widowControl w:val="0"/>
        <w:ind w:left="144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HRSA T32HP14001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Jonas (PI)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7/2020-7/2022</w:t>
      </w:r>
    </w:p>
    <w:p w14:paraId="00000086" w14:textId="77777777" w:rsidR="002F3D49" w:rsidRDefault="00ED6783">
      <w:pPr>
        <w:widowControl w:val="0"/>
        <w:ind w:left="144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National Research Service Award Primary Care Research Fellowship, </w:t>
      </w:r>
    </w:p>
    <w:p w14:paraId="00000087" w14:textId="77777777" w:rsidR="002F3D49" w:rsidRDefault="00ED6783">
      <w:pPr>
        <w:widowControl w:val="0"/>
        <w:ind w:left="144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Bureau of Health Profe</w:t>
      </w:r>
      <w:r>
        <w:rPr>
          <w:rFonts w:ascii="Times New Roman" w:eastAsia="Times New Roman" w:hAnsi="Times New Roman" w:cs="Times New Roman"/>
          <w:sz w:val="22"/>
          <w:szCs w:val="22"/>
        </w:rPr>
        <w:t>ssions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$2,000,000 </w:t>
      </w:r>
    </w:p>
    <w:p w14:paraId="00000088" w14:textId="77777777" w:rsidR="002F3D49" w:rsidRDefault="00ED6783">
      <w:pPr>
        <w:widowControl w:val="0"/>
        <w:ind w:left="144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Role: Fellow</w:t>
      </w:r>
    </w:p>
    <w:p w14:paraId="00000089" w14:textId="77777777" w:rsidR="002F3D49" w:rsidRDefault="002F3D49">
      <w:pPr>
        <w:widowControl w:val="0"/>
        <w:ind w:left="144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0000008A" w14:textId="77777777" w:rsidR="002F3D49" w:rsidRDefault="00ED6783">
      <w:pPr>
        <w:widowControl w:val="0"/>
        <w:ind w:left="144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 number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Westby (PI)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5/2019-5/2020</w:t>
      </w:r>
    </w:p>
    <w:p w14:paraId="0000008B" w14:textId="77777777" w:rsidR="002F3D49" w:rsidRDefault="00ED6783">
      <w:pPr>
        <w:widowControl w:val="0"/>
        <w:ind w:left="144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Resident Research Grant</w:t>
      </w:r>
    </w:p>
    <w:p w14:paraId="0000008C" w14:textId="77777777" w:rsidR="002F3D49" w:rsidRDefault="00ED6783">
      <w:pPr>
        <w:widowControl w:val="0"/>
        <w:ind w:left="144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Minnesota Academy of Family Physicians Foundation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$3,000 </w:t>
      </w:r>
    </w:p>
    <w:p w14:paraId="0000008D" w14:textId="77777777" w:rsidR="002F3D49" w:rsidRDefault="00ED6783">
      <w:pPr>
        <w:widowControl w:val="0"/>
        <w:ind w:left="144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Role: Co-investigator and grant author</w:t>
      </w:r>
    </w:p>
    <w:p w14:paraId="0000008E" w14:textId="77777777" w:rsidR="002F3D49" w:rsidRDefault="002F3D49">
      <w:pPr>
        <w:rPr>
          <w:sz w:val="22"/>
          <w:szCs w:val="22"/>
        </w:rPr>
      </w:pPr>
    </w:p>
    <w:p w14:paraId="0000008F" w14:textId="77777777" w:rsidR="002F3D49" w:rsidRDefault="00ED6783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Professional Service</w:t>
      </w:r>
    </w:p>
    <w:p w14:paraId="00000090" w14:textId="77777777" w:rsidR="002F3D49" w:rsidRDefault="00ED6783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Representative of trainees, Cecil G.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Sheps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Center for Health Services Research, 2021-2022</w:t>
      </w:r>
    </w:p>
    <w:p w14:paraId="00000091" w14:textId="77777777" w:rsidR="002F3D49" w:rsidRDefault="00ED678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Member, Society of Teachers of Family Medicine, 2020-2022</w:t>
      </w:r>
    </w:p>
    <w:p w14:paraId="00000092" w14:textId="77777777" w:rsidR="002F3D49" w:rsidRDefault="00ED678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Member, American Academy of Family Medicine, 2017-</w:t>
      </w:r>
    </w:p>
    <w:p w14:paraId="00000093" w14:textId="77777777" w:rsidR="002F3D49" w:rsidRDefault="002F3D49">
      <w:pPr>
        <w:ind w:left="0" w:firstLine="0"/>
        <w:rPr>
          <w:sz w:val="22"/>
          <w:szCs w:val="22"/>
        </w:rPr>
      </w:pPr>
    </w:p>
    <w:p w14:paraId="00000094" w14:textId="77777777" w:rsidR="002F3D49" w:rsidRDefault="00ED6783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Manuscript reviewer: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American Board of Family Medicine, </w:t>
      </w:r>
      <w:r>
        <w:rPr>
          <w:rFonts w:ascii="Times New Roman" w:eastAsia="Times New Roman" w:hAnsi="Times New Roman" w:cs="Times New Roman"/>
          <w:sz w:val="22"/>
          <w:szCs w:val="22"/>
        </w:rPr>
        <w:t>Annals of Family Medicine</w:t>
      </w:r>
    </w:p>
    <w:p w14:paraId="00000095" w14:textId="77777777" w:rsidR="002F3D49" w:rsidRDefault="002F3D49">
      <w:pPr>
        <w:spacing w:line="376" w:lineRule="auto"/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</w:p>
    <w:sectPr w:rsidR="002F3D49">
      <w:pgSz w:w="12240" w:h="15840"/>
      <w:pgMar w:top="1139" w:right="1153" w:bottom="1188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71FCB"/>
    <w:multiLevelType w:val="multilevel"/>
    <w:tmpl w:val="BC4C4D74"/>
    <w:lvl w:ilvl="0">
      <w:start w:val="1"/>
      <w:numFmt w:val="decimal"/>
      <w:lvlText w:val="%1."/>
      <w:lvlJc w:val="left"/>
      <w:pPr>
        <w:ind w:left="34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541C6D1A"/>
    <w:multiLevelType w:val="multilevel"/>
    <w:tmpl w:val="876006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3."/>
      <w:lvlJc w:val="right"/>
      <w:pPr>
        <w:ind w:left="1810" w:hanging="180"/>
      </w:pPr>
    </w:lvl>
    <w:lvl w:ilvl="3">
      <w:start w:val="1"/>
      <w:numFmt w:val="decimal"/>
      <w:lvlText w:val="%4."/>
      <w:lvlJc w:val="left"/>
      <w:pPr>
        <w:ind w:left="2530" w:hanging="360"/>
      </w:pPr>
    </w:lvl>
    <w:lvl w:ilvl="4">
      <w:start w:val="1"/>
      <w:numFmt w:val="lowerLetter"/>
      <w:lvlText w:val="%5."/>
      <w:lvlJc w:val="left"/>
      <w:pPr>
        <w:ind w:left="3250" w:hanging="360"/>
      </w:pPr>
    </w:lvl>
    <w:lvl w:ilvl="5">
      <w:start w:val="1"/>
      <w:numFmt w:val="lowerRoman"/>
      <w:lvlText w:val="%6."/>
      <w:lvlJc w:val="right"/>
      <w:pPr>
        <w:ind w:left="3970" w:hanging="180"/>
      </w:pPr>
    </w:lvl>
    <w:lvl w:ilvl="6">
      <w:start w:val="1"/>
      <w:numFmt w:val="decimal"/>
      <w:lvlText w:val="%7."/>
      <w:lvlJc w:val="left"/>
      <w:pPr>
        <w:ind w:left="4690" w:hanging="360"/>
      </w:pPr>
    </w:lvl>
    <w:lvl w:ilvl="7">
      <w:start w:val="1"/>
      <w:numFmt w:val="lowerLetter"/>
      <w:lvlText w:val="%8."/>
      <w:lvlJc w:val="left"/>
      <w:pPr>
        <w:ind w:left="5410" w:hanging="360"/>
      </w:pPr>
    </w:lvl>
    <w:lvl w:ilvl="8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642E758E"/>
    <w:multiLevelType w:val="multilevel"/>
    <w:tmpl w:val="52EED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3."/>
      <w:lvlJc w:val="right"/>
      <w:pPr>
        <w:ind w:left="1810" w:hanging="180"/>
      </w:pPr>
    </w:lvl>
    <w:lvl w:ilvl="3">
      <w:start w:val="1"/>
      <w:numFmt w:val="decimal"/>
      <w:lvlText w:val="%4."/>
      <w:lvlJc w:val="left"/>
      <w:pPr>
        <w:ind w:left="2530" w:hanging="360"/>
      </w:pPr>
    </w:lvl>
    <w:lvl w:ilvl="4">
      <w:start w:val="1"/>
      <w:numFmt w:val="lowerLetter"/>
      <w:lvlText w:val="%5."/>
      <w:lvlJc w:val="left"/>
      <w:pPr>
        <w:ind w:left="3250" w:hanging="360"/>
      </w:pPr>
    </w:lvl>
    <w:lvl w:ilvl="5">
      <w:start w:val="1"/>
      <w:numFmt w:val="lowerRoman"/>
      <w:lvlText w:val="%6."/>
      <w:lvlJc w:val="right"/>
      <w:pPr>
        <w:ind w:left="3970" w:hanging="180"/>
      </w:pPr>
    </w:lvl>
    <w:lvl w:ilvl="6">
      <w:start w:val="1"/>
      <w:numFmt w:val="decimal"/>
      <w:lvlText w:val="%7."/>
      <w:lvlJc w:val="left"/>
      <w:pPr>
        <w:ind w:left="4690" w:hanging="360"/>
      </w:pPr>
    </w:lvl>
    <w:lvl w:ilvl="7">
      <w:start w:val="1"/>
      <w:numFmt w:val="lowerLetter"/>
      <w:lvlText w:val="%8."/>
      <w:lvlJc w:val="left"/>
      <w:pPr>
        <w:ind w:left="5410" w:hanging="360"/>
      </w:pPr>
    </w:lvl>
    <w:lvl w:ilvl="8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6A5465A7"/>
    <w:multiLevelType w:val="multilevel"/>
    <w:tmpl w:val="FB7678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3."/>
      <w:lvlJc w:val="right"/>
      <w:pPr>
        <w:ind w:left="1810" w:hanging="180"/>
      </w:pPr>
    </w:lvl>
    <w:lvl w:ilvl="3">
      <w:start w:val="1"/>
      <w:numFmt w:val="decimal"/>
      <w:lvlText w:val="%4."/>
      <w:lvlJc w:val="left"/>
      <w:pPr>
        <w:ind w:left="2530" w:hanging="360"/>
      </w:pPr>
    </w:lvl>
    <w:lvl w:ilvl="4">
      <w:start w:val="1"/>
      <w:numFmt w:val="lowerLetter"/>
      <w:lvlText w:val="%5."/>
      <w:lvlJc w:val="left"/>
      <w:pPr>
        <w:ind w:left="3250" w:hanging="360"/>
      </w:pPr>
    </w:lvl>
    <w:lvl w:ilvl="5">
      <w:start w:val="1"/>
      <w:numFmt w:val="lowerRoman"/>
      <w:lvlText w:val="%6."/>
      <w:lvlJc w:val="right"/>
      <w:pPr>
        <w:ind w:left="3970" w:hanging="180"/>
      </w:pPr>
    </w:lvl>
    <w:lvl w:ilvl="6">
      <w:start w:val="1"/>
      <w:numFmt w:val="decimal"/>
      <w:lvlText w:val="%7."/>
      <w:lvlJc w:val="left"/>
      <w:pPr>
        <w:ind w:left="4690" w:hanging="360"/>
      </w:pPr>
    </w:lvl>
    <w:lvl w:ilvl="7">
      <w:start w:val="1"/>
      <w:numFmt w:val="lowerLetter"/>
      <w:lvlText w:val="%8."/>
      <w:lvlJc w:val="left"/>
      <w:pPr>
        <w:ind w:left="5410" w:hanging="360"/>
      </w:pPr>
    </w:lvl>
    <w:lvl w:ilvl="8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6F3641C0"/>
    <w:multiLevelType w:val="multilevel"/>
    <w:tmpl w:val="349CA4B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5B0FED"/>
    <w:multiLevelType w:val="multilevel"/>
    <w:tmpl w:val="59D6F0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3."/>
      <w:lvlJc w:val="right"/>
      <w:pPr>
        <w:ind w:left="1810" w:hanging="180"/>
      </w:pPr>
    </w:lvl>
    <w:lvl w:ilvl="3">
      <w:start w:val="1"/>
      <w:numFmt w:val="decimal"/>
      <w:lvlText w:val="%4."/>
      <w:lvlJc w:val="left"/>
      <w:pPr>
        <w:ind w:left="2530" w:hanging="360"/>
      </w:pPr>
    </w:lvl>
    <w:lvl w:ilvl="4">
      <w:start w:val="1"/>
      <w:numFmt w:val="lowerLetter"/>
      <w:lvlText w:val="%5."/>
      <w:lvlJc w:val="left"/>
      <w:pPr>
        <w:ind w:left="3250" w:hanging="360"/>
      </w:pPr>
    </w:lvl>
    <w:lvl w:ilvl="5">
      <w:start w:val="1"/>
      <w:numFmt w:val="lowerRoman"/>
      <w:lvlText w:val="%6."/>
      <w:lvlJc w:val="right"/>
      <w:pPr>
        <w:ind w:left="3970" w:hanging="180"/>
      </w:pPr>
    </w:lvl>
    <w:lvl w:ilvl="6">
      <w:start w:val="1"/>
      <w:numFmt w:val="decimal"/>
      <w:lvlText w:val="%7."/>
      <w:lvlJc w:val="left"/>
      <w:pPr>
        <w:ind w:left="4690" w:hanging="360"/>
      </w:pPr>
    </w:lvl>
    <w:lvl w:ilvl="7">
      <w:start w:val="1"/>
      <w:numFmt w:val="lowerLetter"/>
      <w:lvlText w:val="%8."/>
      <w:lvlJc w:val="left"/>
      <w:pPr>
        <w:ind w:left="5410" w:hanging="360"/>
      </w:pPr>
    </w:lvl>
    <w:lvl w:ilvl="8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49"/>
    <w:rsid w:val="002F3D49"/>
    <w:rsid w:val="00E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F4CE"/>
  <w15:docId w15:val="{94156642-5CF3-410C-A5B7-D482D84F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" w:line="256" w:lineRule="auto"/>
        <w:ind w:left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 w:line="251" w:lineRule="auto"/>
      <w:ind w:hanging="10"/>
      <w:outlineLvl w:val="0"/>
    </w:pPr>
    <w:rPr>
      <w:i/>
      <w:color w:val="00000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5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Arial" w:eastAsia="Arial" w:hAnsi="Arial" w:cs="Arial"/>
      <w:i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8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9A"/>
    <w:rPr>
      <w:rFonts w:ascii="Times New Roman" w:eastAsia="Arial" w:hAnsi="Times New Roman" w:cs="Times New Roman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8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58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589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152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65D89"/>
  </w:style>
  <w:style w:type="character" w:customStyle="1" w:styleId="Heading3Char">
    <w:name w:val="Heading 3 Char"/>
    <w:basedOn w:val="DefaultParagraphFont"/>
    <w:link w:val="Heading3"/>
    <w:uiPriority w:val="9"/>
    <w:semiHidden/>
    <w:rsid w:val="0052055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B276B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x.doi.org/10.2139/ssrn.15573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srn.com/abstract=15573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mmiLg0zJYQqAkmXpUhnkYOO6bQ==">AMUW2mXOu+rELRVhNGWvjcXPVgtZVPebmAyPS9SCzw/J6t/QLVZFPXTy+v0VSxk2P9RTfLF1AthuYPBQjvit8xBMoZtCjjFoywproaIdYtP4JxEzyQnCjPI=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8280</Characters>
  <Application>Microsoft Office Word</Application>
  <DocSecurity>0</DocSecurity>
  <Lines>69</Lines>
  <Paragraphs>19</Paragraphs>
  <ScaleCrop>false</ScaleCrop>
  <Company>University of Minnesota</Company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Okah, Ebiere</dc:creator>
  <cp:lastModifiedBy> </cp:lastModifiedBy>
  <cp:revision>2</cp:revision>
  <dcterms:created xsi:type="dcterms:W3CDTF">2022-10-28T21:06:00Z</dcterms:created>
  <dcterms:modified xsi:type="dcterms:W3CDTF">2023-01-12T21:29:00Z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1309964</vt:lpwstr>
  </property>
  <property fmtid="{D5CDD505-2E9C-101B-9397-08002B2CF9AE}" pid="3" name="ContentTypeId">
    <vt:lpwstr>0x010100CF959667E7F42B44B0250E85B0935927</vt:lpwstr>
  </property>
  <property fmtid="{D5CDD505-2E9C-101B-9397-08002B2CF9AE}" pid="4" name="ProjectId">
    <vt:lpwstr>0</vt:lpwstr>
  </property>
  <property fmtid="{D5CDD505-2E9C-101B-9397-08002B2CF9AE}" pid="5" name="InsertAsFootnote">
    <vt:lpwstr>False</vt:lpwstr>
  </property>
  <property fmtid="{D5CDD505-2E9C-101B-9397-08002B2CF9AE}" pid="6" name="StyleId">
    <vt:lpwstr>http://www.zotero.org/styles/vancouver</vt:lpwstr>
  </property>
</Properties>
</file>